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323" w:rsidRPr="003E02BD" w:rsidRDefault="00691323" w:rsidP="00691323">
      <w:pPr>
        <w:spacing w:line="240" w:lineRule="auto"/>
        <w:rPr>
          <w:rFonts w:asciiTheme="majorHAnsi" w:hAnsiTheme="majorHAnsi"/>
          <w:b/>
          <w:sz w:val="16"/>
        </w:rPr>
      </w:pPr>
      <w:r w:rsidRPr="003E02BD">
        <w:rPr>
          <w:rFonts w:asciiTheme="majorHAnsi" w:hAnsiTheme="majorHAnsi"/>
          <w:b/>
          <w:sz w:val="16"/>
        </w:rPr>
        <w:t>Service Description</w:t>
      </w:r>
    </w:p>
    <w:p w:rsidR="00691323" w:rsidRPr="003E02BD" w:rsidRDefault="00691323" w:rsidP="00691323">
      <w:pPr>
        <w:spacing w:line="240" w:lineRule="auto"/>
        <w:rPr>
          <w:rFonts w:asciiTheme="majorHAnsi" w:hAnsiTheme="majorHAnsi"/>
          <w:sz w:val="16"/>
        </w:rPr>
      </w:pPr>
      <w:r w:rsidRPr="003E02BD">
        <w:rPr>
          <w:rFonts w:asciiTheme="majorHAnsi" w:hAnsiTheme="majorHAnsi"/>
          <w:sz w:val="16"/>
        </w:rPr>
        <w:t xml:space="preserve">All Pearl Point Services are completed with HD Cameras. Completed Video production is delivered on High Resolution DVD’s after Full Color correction and Editing. Film is edited in Widescreen Format in Cinematic style. DVD’s are shipped in </w:t>
      </w:r>
      <w:r w:rsidR="003E02BD" w:rsidRPr="003E02BD">
        <w:rPr>
          <w:rFonts w:asciiTheme="majorHAnsi" w:hAnsiTheme="majorHAnsi"/>
          <w:sz w:val="16"/>
        </w:rPr>
        <w:t xml:space="preserve">One </w:t>
      </w:r>
      <w:r w:rsidRPr="003E02BD">
        <w:rPr>
          <w:rFonts w:asciiTheme="majorHAnsi" w:hAnsiTheme="majorHAnsi"/>
          <w:sz w:val="16"/>
        </w:rPr>
        <w:t>Custom Wedding style cases.</w:t>
      </w:r>
    </w:p>
    <w:p w:rsidR="00691323" w:rsidRPr="003E02BD" w:rsidRDefault="00921613" w:rsidP="00691323">
      <w:pPr>
        <w:spacing w:line="240" w:lineRule="auto"/>
        <w:rPr>
          <w:rFonts w:asciiTheme="majorHAnsi" w:hAnsiTheme="majorHAnsi"/>
          <w:sz w:val="16"/>
        </w:rPr>
      </w:pPr>
      <w:r>
        <w:rPr>
          <w:rFonts w:asciiTheme="majorHAnsi" w:hAnsiTheme="majorHAnsi"/>
          <w:sz w:val="16"/>
        </w:rPr>
        <w:t>We use up to 5</w:t>
      </w:r>
      <w:r w:rsidR="00691323" w:rsidRPr="003E02BD">
        <w:rPr>
          <w:rFonts w:asciiTheme="majorHAnsi" w:hAnsiTheme="majorHAnsi"/>
          <w:sz w:val="16"/>
        </w:rPr>
        <w:t xml:space="preserve"> HD camera</w:t>
      </w:r>
      <w:r>
        <w:rPr>
          <w:rFonts w:asciiTheme="majorHAnsi" w:hAnsiTheme="majorHAnsi"/>
          <w:sz w:val="16"/>
        </w:rPr>
        <w:t>s to cover the Ceremony. Up to 4</w:t>
      </w:r>
      <w:r w:rsidR="00691323" w:rsidRPr="003E02BD">
        <w:rPr>
          <w:rFonts w:asciiTheme="majorHAnsi" w:hAnsiTheme="majorHAnsi"/>
          <w:sz w:val="16"/>
        </w:rPr>
        <w:t xml:space="preserve"> HD Cameras to cover all key moments of the Reception.</w:t>
      </w:r>
    </w:p>
    <w:p w:rsidR="000215F5" w:rsidRPr="003E02BD" w:rsidRDefault="00016B26" w:rsidP="00691323">
      <w:pPr>
        <w:spacing w:line="240" w:lineRule="auto"/>
        <w:rPr>
          <w:rFonts w:asciiTheme="majorHAnsi" w:hAnsiTheme="majorHAnsi"/>
          <w:b/>
          <w:sz w:val="16"/>
        </w:rPr>
      </w:pPr>
      <w:r w:rsidRPr="003E02BD">
        <w:rPr>
          <w:rFonts w:asciiTheme="majorHAnsi" w:hAnsiTheme="majorHAnsi"/>
          <w:b/>
          <w:sz w:val="16"/>
        </w:rPr>
        <w:t>Gold Package</w:t>
      </w:r>
    </w:p>
    <w:p w:rsidR="00016B26" w:rsidRPr="003E02BD" w:rsidRDefault="00691323" w:rsidP="00691323">
      <w:pPr>
        <w:spacing w:line="240" w:lineRule="auto"/>
        <w:rPr>
          <w:rFonts w:asciiTheme="majorHAnsi" w:hAnsiTheme="majorHAnsi"/>
          <w:b/>
          <w:sz w:val="16"/>
        </w:rPr>
      </w:pPr>
      <w:r w:rsidRPr="003E02BD">
        <w:rPr>
          <w:rFonts w:asciiTheme="majorHAnsi" w:hAnsiTheme="majorHAnsi"/>
          <w:b/>
          <w:sz w:val="16"/>
        </w:rPr>
        <w:t xml:space="preserve">Price: </w:t>
      </w:r>
      <w:r w:rsidR="00D676AE" w:rsidRPr="003E02BD">
        <w:rPr>
          <w:rFonts w:asciiTheme="majorHAnsi" w:hAnsiTheme="majorHAnsi"/>
          <w:b/>
          <w:sz w:val="16"/>
        </w:rPr>
        <w:t>$3,4</w:t>
      </w:r>
      <w:r w:rsidR="00016B26" w:rsidRPr="003E02BD">
        <w:rPr>
          <w:rFonts w:asciiTheme="majorHAnsi" w:hAnsiTheme="majorHAnsi"/>
          <w:b/>
          <w:sz w:val="16"/>
        </w:rPr>
        <w:t>00</w:t>
      </w:r>
    </w:p>
    <w:p w:rsidR="00016B26" w:rsidRPr="003E02BD" w:rsidRDefault="00016B26" w:rsidP="00691323">
      <w:pPr>
        <w:spacing w:line="240" w:lineRule="auto"/>
        <w:ind w:firstLine="720"/>
        <w:rPr>
          <w:rFonts w:asciiTheme="majorHAnsi" w:hAnsiTheme="majorHAnsi"/>
          <w:b/>
          <w:sz w:val="16"/>
          <w:u w:val="single"/>
        </w:rPr>
      </w:pPr>
      <w:r w:rsidRPr="003E02BD">
        <w:rPr>
          <w:rFonts w:asciiTheme="majorHAnsi" w:hAnsiTheme="majorHAnsi"/>
          <w:b/>
          <w:sz w:val="16"/>
          <w:u w:val="single"/>
        </w:rPr>
        <w:t>Coverage</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Bride and Groom Prep</w:t>
      </w:r>
      <w:r w:rsidR="00691323" w:rsidRPr="003E02BD">
        <w:rPr>
          <w:rFonts w:asciiTheme="majorHAnsi" w:hAnsiTheme="majorHAnsi"/>
          <w:sz w:val="16"/>
        </w:rPr>
        <w:t xml:space="preserve"> </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Staging Shots (Location and Venue)</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Full Ceremony</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Photo Session</w:t>
      </w:r>
      <w:bookmarkStart w:id="0" w:name="_GoBack"/>
      <w:bookmarkEnd w:id="0"/>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Full Reception</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Bridal Party Bonus Interviews</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 xml:space="preserve">Drone Footage </w:t>
      </w:r>
      <w:proofErr w:type="gramStart"/>
      <w:r w:rsidRPr="003E02BD">
        <w:rPr>
          <w:rFonts w:asciiTheme="majorHAnsi" w:hAnsiTheme="majorHAnsi"/>
          <w:sz w:val="16"/>
        </w:rPr>
        <w:t>Of</w:t>
      </w:r>
      <w:proofErr w:type="gramEnd"/>
      <w:r w:rsidRPr="003E02BD">
        <w:rPr>
          <w:rFonts w:asciiTheme="majorHAnsi" w:hAnsiTheme="majorHAnsi"/>
          <w:sz w:val="16"/>
        </w:rPr>
        <w:t xml:space="preserve"> Venue and Location</w:t>
      </w:r>
    </w:p>
    <w:p w:rsidR="00016B26" w:rsidRPr="003E02BD" w:rsidRDefault="00016B26" w:rsidP="00691323">
      <w:pPr>
        <w:spacing w:line="240" w:lineRule="auto"/>
        <w:rPr>
          <w:rFonts w:asciiTheme="majorHAnsi" w:hAnsiTheme="majorHAnsi"/>
          <w:b/>
          <w:sz w:val="16"/>
          <w:u w:val="single"/>
        </w:rPr>
      </w:pPr>
      <w:r w:rsidRPr="003E02BD">
        <w:rPr>
          <w:rFonts w:asciiTheme="majorHAnsi" w:hAnsiTheme="majorHAnsi"/>
          <w:sz w:val="16"/>
        </w:rPr>
        <w:tab/>
      </w:r>
      <w:r w:rsidRPr="003E02BD">
        <w:rPr>
          <w:rFonts w:asciiTheme="majorHAnsi" w:hAnsiTheme="majorHAnsi"/>
          <w:b/>
          <w:sz w:val="16"/>
          <w:u w:val="single"/>
        </w:rPr>
        <w:t>Completed Package as Delivered</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3-5 Minute Highlight of Entire Day</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Completed DVD of Entire Coverage</w:t>
      </w:r>
    </w:p>
    <w:p w:rsidR="003E02BD" w:rsidRPr="003E02BD" w:rsidRDefault="003E02BD" w:rsidP="00691323">
      <w:pPr>
        <w:spacing w:line="240" w:lineRule="auto"/>
        <w:rPr>
          <w:rFonts w:asciiTheme="majorHAnsi" w:hAnsiTheme="majorHAnsi"/>
          <w:sz w:val="16"/>
        </w:rPr>
      </w:pPr>
    </w:p>
    <w:p w:rsidR="00016B26" w:rsidRPr="003E02BD" w:rsidRDefault="00016B26" w:rsidP="00691323">
      <w:pPr>
        <w:spacing w:line="240" w:lineRule="auto"/>
        <w:rPr>
          <w:rFonts w:asciiTheme="majorHAnsi" w:hAnsiTheme="majorHAnsi"/>
          <w:b/>
          <w:sz w:val="16"/>
        </w:rPr>
      </w:pPr>
      <w:r w:rsidRPr="003E02BD">
        <w:rPr>
          <w:rFonts w:asciiTheme="majorHAnsi" w:hAnsiTheme="majorHAnsi"/>
          <w:b/>
          <w:sz w:val="16"/>
        </w:rPr>
        <w:t>Silver Package</w:t>
      </w:r>
    </w:p>
    <w:p w:rsidR="00016B26" w:rsidRPr="003E02BD" w:rsidRDefault="00691323" w:rsidP="00691323">
      <w:pPr>
        <w:spacing w:line="240" w:lineRule="auto"/>
        <w:rPr>
          <w:rFonts w:asciiTheme="majorHAnsi" w:hAnsiTheme="majorHAnsi"/>
          <w:b/>
          <w:sz w:val="16"/>
        </w:rPr>
      </w:pPr>
      <w:r w:rsidRPr="003E02BD">
        <w:rPr>
          <w:rFonts w:asciiTheme="majorHAnsi" w:hAnsiTheme="majorHAnsi"/>
          <w:b/>
          <w:sz w:val="16"/>
        </w:rPr>
        <w:t xml:space="preserve">Price: </w:t>
      </w:r>
      <w:r w:rsidR="00D676AE" w:rsidRPr="003E02BD">
        <w:rPr>
          <w:rFonts w:asciiTheme="majorHAnsi" w:hAnsiTheme="majorHAnsi"/>
          <w:b/>
          <w:sz w:val="16"/>
        </w:rPr>
        <w:t>$2,6</w:t>
      </w:r>
      <w:r w:rsidR="00016B26" w:rsidRPr="003E02BD">
        <w:rPr>
          <w:rFonts w:asciiTheme="majorHAnsi" w:hAnsiTheme="majorHAnsi"/>
          <w:b/>
          <w:sz w:val="16"/>
        </w:rPr>
        <w:t>00</w:t>
      </w:r>
    </w:p>
    <w:p w:rsidR="00016B26" w:rsidRPr="003E02BD" w:rsidRDefault="00016B26" w:rsidP="00691323">
      <w:pPr>
        <w:spacing w:line="240" w:lineRule="auto"/>
        <w:rPr>
          <w:rFonts w:asciiTheme="majorHAnsi" w:hAnsiTheme="majorHAnsi"/>
          <w:b/>
          <w:sz w:val="16"/>
          <w:u w:val="single"/>
        </w:rPr>
      </w:pPr>
      <w:r w:rsidRPr="003E02BD">
        <w:rPr>
          <w:rFonts w:asciiTheme="majorHAnsi" w:hAnsiTheme="majorHAnsi"/>
          <w:b/>
          <w:sz w:val="16"/>
        </w:rPr>
        <w:tab/>
      </w:r>
      <w:r w:rsidRPr="003E02BD">
        <w:rPr>
          <w:rFonts w:asciiTheme="majorHAnsi" w:hAnsiTheme="majorHAnsi"/>
          <w:b/>
          <w:sz w:val="16"/>
          <w:u w:val="single"/>
        </w:rPr>
        <w:t>Coverage</w:t>
      </w:r>
    </w:p>
    <w:p w:rsidR="00016B26" w:rsidRPr="003E02BD" w:rsidRDefault="00016B26" w:rsidP="00691323">
      <w:pPr>
        <w:spacing w:line="240" w:lineRule="auto"/>
        <w:rPr>
          <w:rFonts w:asciiTheme="majorHAnsi" w:hAnsiTheme="majorHAnsi"/>
          <w:sz w:val="16"/>
        </w:rPr>
      </w:pPr>
      <w:r w:rsidRPr="003E02BD">
        <w:rPr>
          <w:rFonts w:asciiTheme="majorHAnsi" w:hAnsiTheme="majorHAnsi"/>
          <w:sz w:val="16"/>
        </w:rPr>
        <w:tab/>
        <w:t>Staging Shots (Location and Venue)</w:t>
      </w:r>
    </w:p>
    <w:p w:rsidR="00016B26" w:rsidRPr="003E02BD" w:rsidRDefault="00016B26" w:rsidP="00691323">
      <w:pPr>
        <w:spacing w:line="240" w:lineRule="auto"/>
        <w:rPr>
          <w:rFonts w:asciiTheme="majorHAnsi" w:hAnsiTheme="majorHAnsi"/>
          <w:sz w:val="16"/>
        </w:rPr>
      </w:pPr>
      <w:r w:rsidRPr="003E02BD">
        <w:rPr>
          <w:rFonts w:asciiTheme="majorHAnsi" w:hAnsiTheme="majorHAnsi"/>
          <w:sz w:val="16"/>
        </w:rPr>
        <w:tab/>
        <w:t>Full Ceremony</w:t>
      </w:r>
    </w:p>
    <w:p w:rsidR="00016B26" w:rsidRPr="003E02BD" w:rsidRDefault="00016B26" w:rsidP="00691323">
      <w:pPr>
        <w:spacing w:line="240" w:lineRule="auto"/>
        <w:rPr>
          <w:rFonts w:asciiTheme="majorHAnsi" w:hAnsiTheme="majorHAnsi"/>
          <w:sz w:val="16"/>
        </w:rPr>
      </w:pPr>
      <w:r w:rsidRPr="003E02BD">
        <w:rPr>
          <w:rFonts w:asciiTheme="majorHAnsi" w:hAnsiTheme="majorHAnsi"/>
          <w:sz w:val="16"/>
        </w:rPr>
        <w:tab/>
        <w:t>Full Reception</w:t>
      </w:r>
    </w:p>
    <w:p w:rsidR="00016B26" w:rsidRPr="003E02BD" w:rsidRDefault="00016B26" w:rsidP="00691323">
      <w:pPr>
        <w:spacing w:line="240" w:lineRule="auto"/>
        <w:rPr>
          <w:rFonts w:asciiTheme="majorHAnsi" w:hAnsiTheme="majorHAnsi"/>
          <w:sz w:val="16"/>
          <w:u w:val="single"/>
        </w:rPr>
      </w:pPr>
      <w:r w:rsidRPr="003E02BD">
        <w:rPr>
          <w:rFonts w:asciiTheme="majorHAnsi" w:hAnsiTheme="majorHAnsi"/>
          <w:sz w:val="16"/>
        </w:rPr>
        <w:tab/>
      </w:r>
      <w:r w:rsidRPr="003E02BD">
        <w:rPr>
          <w:rFonts w:asciiTheme="majorHAnsi" w:hAnsiTheme="majorHAnsi"/>
          <w:sz w:val="16"/>
          <w:u w:val="single"/>
        </w:rPr>
        <w:t>Completed Package as Delivered</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2-4 Minute Highlight Video</w:t>
      </w:r>
    </w:p>
    <w:p w:rsidR="00016B26" w:rsidRPr="003E02BD" w:rsidRDefault="00016B26" w:rsidP="00691323">
      <w:pPr>
        <w:spacing w:line="240" w:lineRule="auto"/>
        <w:ind w:firstLine="720"/>
        <w:rPr>
          <w:rFonts w:asciiTheme="majorHAnsi" w:hAnsiTheme="majorHAnsi"/>
          <w:sz w:val="16"/>
        </w:rPr>
      </w:pPr>
      <w:r w:rsidRPr="003E02BD">
        <w:rPr>
          <w:rFonts w:asciiTheme="majorHAnsi" w:hAnsiTheme="majorHAnsi"/>
          <w:sz w:val="16"/>
        </w:rPr>
        <w:t>Completed DVD of Entire Coverage</w:t>
      </w:r>
    </w:p>
    <w:p w:rsidR="003E02BD" w:rsidRPr="003E02BD" w:rsidRDefault="003E02BD" w:rsidP="003E02BD">
      <w:pPr>
        <w:spacing w:line="240" w:lineRule="auto"/>
        <w:rPr>
          <w:rFonts w:asciiTheme="majorHAnsi" w:hAnsiTheme="majorHAnsi"/>
          <w:b/>
          <w:sz w:val="16"/>
        </w:rPr>
      </w:pPr>
    </w:p>
    <w:p w:rsidR="003E02BD" w:rsidRPr="003E02BD" w:rsidRDefault="003E02BD" w:rsidP="003E02BD">
      <w:pPr>
        <w:spacing w:line="240" w:lineRule="auto"/>
        <w:rPr>
          <w:rFonts w:asciiTheme="majorHAnsi" w:hAnsiTheme="majorHAnsi"/>
          <w:b/>
          <w:sz w:val="16"/>
        </w:rPr>
      </w:pPr>
      <w:r w:rsidRPr="003E02BD">
        <w:rPr>
          <w:rFonts w:asciiTheme="majorHAnsi" w:hAnsiTheme="majorHAnsi"/>
          <w:b/>
          <w:sz w:val="16"/>
        </w:rPr>
        <w:t>Bronze Package</w:t>
      </w:r>
    </w:p>
    <w:p w:rsidR="003E02BD" w:rsidRPr="003E02BD" w:rsidRDefault="003E02BD" w:rsidP="003E02BD">
      <w:pPr>
        <w:spacing w:line="240" w:lineRule="auto"/>
        <w:rPr>
          <w:rFonts w:asciiTheme="majorHAnsi" w:hAnsiTheme="majorHAnsi"/>
          <w:b/>
          <w:sz w:val="16"/>
        </w:rPr>
      </w:pPr>
      <w:r w:rsidRPr="003E02BD">
        <w:rPr>
          <w:rFonts w:asciiTheme="majorHAnsi" w:hAnsiTheme="majorHAnsi"/>
          <w:b/>
          <w:sz w:val="16"/>
        </w:rPr>
        <w:t>Price: $2,200</w:t>
      </w:r>
    </w:p>
    <w:p w:rsidR="003E02BD" w:rsidRPr="003E02BD" w:rsidRDefault="003E02BD" w:rsidP="003E02BD">
      <w:pPr>
        <w:spacing w:line="240" w:lineRule="auto"/>
        <w:rPr>
          <w:rFonts w:asciiTheme="majorHAnsi" w:hAnsiTheme="majorHAnsi"/>
          <w:b/>
          <w:sz w:val="16"/>
          <w:u w:val="single"/>
        </w:rPr>
      </w:pPr>
      <w:r w:rsidRPr="003E02BD">
        <w:rPr>
          <w:rFonts w:asciiTheme="majorHAnsi" w:hAnsiTheme="majorHAnsi"/>
          <w:b/>
          <w:sz w:val="16"/>
        </w:rPr>
        <w:tab/>
      </w:r>
      <w:r w:rsidRPr="003E02BD">
        <w:rPr>
          <w:rFonts w:asciiTheme="majorHAnsi" w:hAnsiTheme="majorHAnsi"/>
          <w:b/>
          <w:sz w:val="16"/>
          <w:u w:val="single"/>
        </w:rPr>
        <w:t>Coverage</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 xml:space="preserve">Full Ceremony </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Full Reception</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u w:val="single"/>
        </w:rPr>
        <w:t>Completed Package as Delivered</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Completed DVD of Entire Coverage</w:t>
      </w:r>
    </w:p>
    <w:p w:rsidR="003E02BD" w:rsidRPr="003E02BD" w:rsidRDefault="003E02BD" w:rsidP="003E02BD">
      <w:pPr>
        <w:spacing w:line="240" w:lineRule="auto"/>
        <w:ind w:firstLine="720"/>
        <w:rPr>
          <w:rFonts w:asciiTheme="majorHAnsi" w:hAnsiTheme="majorHAnsi"/>
          <w:sz w:val="16"/>
        </w:rPr>
      </w:pPr>
    </w:p>
    <w:p w:rsidR="003E02BD" w:rsidRPr="003E02BD" w:rsidRDefault="003E02BD" w:rsidP="003E02BD">
      <w:pPr>
        <w:spacing w:line="240" w:lineRule="auto"/>
        <w:rPr>
          <w:rFonts w:asciiTheme="majorHAnsi" w:hAnsiTheme="majorHAnsi"/>
          <w:b/>
          <w:sz w:val="16"/>
        </w:rPr>
      </w:pPr>
    </w:p>
    <w:p w:rsidR="00016B26" w:rsidRPr="003E02BD" w:rsidRDefault="003E02BD">
      <w:pPr>
        <w:rPr>
          <w:sz w:val="20"/>
        </w:rPr>
      </w:pPr>
      <w:r>
        <w:rPr>
          <w:sz w:val="20"/>
        </w:rPr>
        <w:lastRenderedPageBreak/>
        <w:t>To add to the</w:t>
      </w:r>
      <w:r w:rsidR="00691323" w:rsidRPr="003E02BD">
        <w:rPr>
          <w:sz w:val="20"/>
        </w:rPr>
        <w:t xml:space="preserve"> Packages</w:t>
      </w:r>
    </w:p>
    <w:p w:rsidR="00691323" w:rsidRPr="003E02BD" w:rsidRDefault="00D676AE" w:rsidP="00691323">
      <w:pPr>
        <w:spacing w:line="240" w:lineRule="auto"/>
        <w:ind w:firstLine="720"/>
        <w:rPr>
          <w:rFonts w:asciiTheme="majorHAnsi" w:hAnsiTheme="majorHAnsi"/>
          <w:sz w:val="16"/>
        </w:rPr>
      </w:pPr>
      <w:r w:rsidRPr="003E02BD">
        <w:rPr>
          <w:rFonts w:asciiTheme="majorHAnsi" w:hAnsiTheme="majorHAnsi"/>
          <w:sz w:val="16"/>
        </w:rPr>
        <w:t xml:space="preserve">__ </w:t>
      </w:r>
      <w:r w:rsidR="00691323" w:rsidRPr="003E02BD">
        <w:rPr>
          <w:rFonts w:asciiTheme="majorHAnsi" w:hAnsiTheme="majorHAnsi"/>
          <w:sz w:val="16"/>
        </w:rPr>
        <w:t xml:space="preserve">Bride and Groom Prep </w:t>
      </w:r>
      <w:r w:rsidRPr="003E02BD">
        <w:rPr>
          <w:rFonts w:asciiTheme="majorHAnsi" w:hAnsiTheme="majorHAnsi"/>
          <w:sz w:val="16"/>
        </w:rPr>
        <w:t>- $275</w:t>
      </w:r>
    </w:p>
    <w:p w:rsidR="00691323" w:rsidRPr="003E02BD" w:rsidRDefault="00D676AE" w:rsidP="00691323">
      <w:pPr>
        <w:spacing w:line="240" w:lineRule="auto"/>
        <w:ind w:firstLine="720"/>
        <w:rPr>
          <w:rFonts w:asciiTheme="majorHAnsi" w:hAnsiTheme="majorHAnsi"/>
          <w:sz w:val="16"/>
        </w:rPr>
      </w:pPr>
      <w:r w:rsidRPr="003E02BD">
        <w:rPr>
          <w:rFonts w:asciiTheme="majorHAnsi" w:hAnsiTheme="majorHAnsi"/>
          <w:sz w:val="16"/>
        </w:rPr>
        <w:t xml:space="preserve">__ </w:t>
      </w:r>
      <w:r w:rsidR="00691323" w:rsidRPr="003E02BD">
        <w:rPr>
          <w:rFonts w:asciiTheme="majorHAnsi" w:hAnsiTheme="majorHAnsi"/>
          <w:sz w:val="16"/>
        </w:rPr>
        <w:t>Photo Session</w:t>
      </w:r>
      <w:r w:rsidRPr="003E02BD">
        <w:rPr>
          <w:rFonts w:asciiTheme="majorHAnsi" w:hAnsiTheme="majorHAnsi"/>
          <w:sz w:val="16"/>
        </w:rPr>
        <w:t xml:space="preserve"> - $225</w:t>
      </w:r>
    </w:p>
    <w:p w:rsidR="00691323" w:rsidRPr="003E02BD" w:rsidRDefault="00D676AE" w:rsidP="00691323">
      <w:pPr>
        <w:spacing w:line="240" w:lineRule="auto"/>
        <w:ind w:firstLine="720"/>
        <w:rPr>
          <w:rFonts w:asciiTheme="majorHAnsi" w:hAnsiTheme="majorHAnsi"/>
          <w:sz w:val="16"/>
        </w:rPr>
      </w:pPr>
      <w:r w:rsidRPr="003E02BD">
        <w:rPr>
          <w:rFonts w:asciiTheme="majorHAnsi" w:hAnsiTheme="majorHAnsi"/>
          <w:sz w:val="16"/>
        </w:rPr>
        <w:t xml:space="preserve">__ </w:t>
      </w:r>
      <w:r w:rsidR="00691323" w:rsidRPr="003E02BD">
        <w:rPr>
          <w:rFonts w:asciiTheme="majorHAnsi" w:hAnsiTheme="majorHAnsi"/>
          <w:sz w:val="16"/>
        </w:rPr>
        <w:t>Bridal Party Bonus Interviews</w:t>
      </w:r>
      <w:r w:rsidRPr="003E02BD">
        <w:rPr>
          <w:rFonts w:asciiTheme="majorHAnsi" w:hAnsiTheme="majorHAnsi"/>
          <w:sz w:val="16"/>
        </w:rPr>
        <w:t xml:space="preserve"> - $225</w:t>
      </w:r>
    </w:p>
    <w:p w:rsidR="00691323" w:rsidRPr="003E02BD" w:rsidRDefault="00D676AE" w:rsidP="00691323">
      <w:pPr>
        <w:spacing w:line="240" w:lineRule="auto"/>
        <w:ind w:firstLine="720"/>
        <w:rPr>
          <w:rFonts w:asciiTheme="majorHAnsi" w:hAnsiTheme="majorHAnsi"/>
          <w:sz w:val="16"/>
        </w:rPr>
      </w:pPr>
      <w:r w:rsidRPr="003E02BD">
        <w:rPr>
          <w:rFonts w:asciiTheme="majorHAnsi" w:hAnsiTheme="majorHAnsi"/>
          <w:sz w:val="16"/>
        </w:rPr>
        <w:t xml:space="preserve">__ </w:t>
      </w:r>
      <w:r w:rsidR="00691323" w:rsidRPr="003E02BD">
        <w:rPr>
          <w:rFonts w:asciiTheme="majorHAnsi" w:hAnsiTheme="majorHAnsi"/>
          <w:sz w:val="16"/>
        </w:rPr>
        <w:t xml:space="preserve">Drone Footage </w:t>
      </w:r>
      <w:proofErr w:type="gramStart"/>
      <w:r w:rsidR="00691323" w:rsidRPr="003E02BD">
        <w:rPr>
          <w:rFonts w:asciiTheme="majorHAnsi" w:hAnsiTheme="majorHAnsi"/>
          <w:sz w:val="16"/>
        </w:rPr>
        <w:t>Of</w:t>
      </w:r>
      <w:proofErr w:type="gramEnd"/>
      <w:r w:rsidR="00691323" w:rsidRPr="003E02BD">
        <w:rPr>
          <w:rFonts w:asciiTheme="majorHAnsi" w:hAnsiTheme="majorHAnsi"/>
          <w:sz w:val="16"/>
        </w:rPr>
        <w:t xml:space="preserve"> Venue and Location</w:t>
      </w:r>
      <w:r w:rsidRPr="003E02BD">
        <w:rPr>
          <w:rFonts w:asciiTheme="majorHAnsi" w:hAnsiTheme="majorHAnsi"/>
          <w:sz w:val="16"/>
        </w:rPr>
        <w:t xml:space="preserve"> - $75</w:t>
      </w:r>
    </w:p>
    <w:p w:rsidR="00691323" w:rsidRPr="003E02BD" w:rsidRDefault="00691323" w:rsidP="00691323">
      <w:pPr>
        <w:spacing w:line="240" w:lineRule="auto"/>
        <w:ind w:firstLine="720"/>
        <w:rPr>
          <w:rFonts w:asciiTheme="majorHAnsi" w:hAnsiTheme="majorHAnsi"/>
          <w:sz w:val="16"/>
        </w:rPr>
      </w:pPr>
    </w:p>
    <w:p w:rsidR="00D676AE" w:rsidRPr="003E02BD" w:rsidRDefault="00D676AE" w:rsidP="00691323">
      <w:pPr>
        <w:spacing w:line="240" w:lineRule="auto"/>
        <w:ind w:firstLine="720"/>
        <w:rPr>
          <w:rFonts w:asciiTheme="majorHAnsi" w:hAnsiTheme="majorHAnsi"/>
          <w:sz w:val="16"/>
        </w:rPr>
      </w:pPr>
    </w:p>
    <w:p w:rsidR="00D676AE" w:rsidRPr="003E02BD" w:rsidRDefault="00D676AE" w:rsidP="00691323">
      <w:pPr>
        <w:spacing w:line="240" w:lineRule="auto"/>
        <w:ind w:firstLine="720"/>
        <w:rPr>
          <w:rFonts w:asciiTheme="majorHAnsi" w:hAnsiTheme="majorHAnsi"/>
          <w:b/>
          <w:sz w:val="16"/>
        </w:rPr>
      </w:pPr>
      <w:r w:rsidRPr="003E02BD">
        <w:rPr>
          <w:rFonts w:asciiTheme="majorHAnsi" w:hAnsiTheme="majorHAnsi"/>
          <w:b/>
          <w:sz w:val="16"/>
        </w:rPr>
        <w:t>Services Separate</w:t>
      </w:r>
    </w:p>
    <w:p w:rsidR="003E02BD" w:rsidRPr="003E02BD" w:rsidRDefault="003E02BD" w:rsidP="00691323">
      <w:pPr>
        <w:spacing w:line="240" w:lineRule="auto"/>
        <w:ind w:firstLine="720"/>
        <w:rPr>
          <w:rFonts w:asciiTheme="majorHAnsi" w:hAnsiTheme="majorHAnsi"/>
          <w:sz w:val="16"/>
        </w:rPr>
      </w:pPr>
      <w:r w:rsidRPr="003E02BD">
        <w:rPr>
          <w:rFonts w:asciiTheme="majorHAnsi" w:hAnsiTheme="majorHAnsi"/>
          <w:sz w:val="16"/>
        </w:rPr>
        <w:t>All Services as separate still are delivered on a DVD in case. Highlight not included.</w:t>
      </w:r>
    </w:p>
    <w:p w:rsidR="00D676AE" w:rsidRPr="003E02BD" w:rsidRDefault="003E02BD" w:rsidP="00691323">
      <w:pPr>
        <w:spacing w:line="240" w:lineRule="auto"/>
        <w:ind w:firstLine="720"/>
        <w:rPr>
          <w:rFonts w:asciiTheme="majorHAnsi" w:hAnsiTheme="majorHAnsi"/>
          <w:sz w:val="16"/>
        </w:rPr>
      </w:pPr>
      <w:r w:rsidRPr="003E02BD">
        <w:rPr>
          <w:rFonts w:asciiTheme="majorHAnsi" w:hAnsiTheme="majorHAnsi"/>
          <w:sz w:val="16"/>
        </w:rPr>
        <w:t>Full Ceremony - $1,0</w:t>
      </w:r>
      <w:r w:rsidR="00D676AE" w:rsidRPr="003E02BD">
        <w:rPr>
          <w:rFonts w:asciiTheme="majorHAnsi" w:hAnsiTheme="majorHAnsi"/>
          <w:sz w:val="16"/>
        </w:rPr>
        <w:t>00</w:t>
      </w:r>
      <w:r w:rsidRPr="003E02BD">
        <w:rPr>
          <w:rFonts w:asciiTheme="majorHAnsi" w:hAnsiTheme="majorHAnsi"/>
          <w:sz w:val="16"/>
        </w:rPr>
        <w:t xml:space="preserve"> </w:t>
      </w:r>
    </w:p>
    <w:p w:rsidR="00D676AE" w:rsidRDefault="003E02BD" w:rsidP="00691323">
      <w:pPr>
        <w:spacing w:line="240" w:lineRule="auto"/>
        <w:ind w:firstLine="720"/>
        <w:rPr>
          <w:rFonts w:asciiTheme="majorHAnsi" w:hAnsiTheme="majorHAnsi"/>
          <w:sz w:val="16"/>
        </w:rPr>
      </w:pPr>
      <w:r w:rsidRPr="003E02BD">
        <w:rPr>
          <w:rFonts w:asciiTheme="majorHAnsi" w:hAnsiTheme="majorHAnsi"/>
          <w:sz w:val="16"/>
        </w:rPr>
        <w:t>Full Reception - $1,2</w:t>
      </w:r>
      <w:r w:rsidR="00D676AE" w:rsidRPr="003E02BD">
        <w:rPr>
          <w:rFonts w:asciiTheme="majorHAnsi" w:hAnsiTheme="majorHAnsi"/>
          <w:sz w:val="16"/>
        </w:rPr>
        <w:t>00</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Bride and Groom Prep - $275</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Photo Session - $225</w:t>
      </w:r>
    </w:p>
    <w:p w:rsidR="003E02BD" w:rsidRPr="003E02BD" w:rsidRDefault="003E02BD" w:rsidP="003E02BD">
      <w:pPr>
        <w:spacing w:line="240" w:lineRule="auto"/>
        <w:ind w:firstLine="720"/>
        <w:rPr>
          <w:rFonts w:asciiTheme="majorHAnsi" w:hAnsiTheme="majorHAnsi"/>
          <w:sz w:val="16"/>
        </w:rPr>
      </w:pPr>
      <w:r w:rsidRPr="003E02BD">
        <w:rPr>
          <w:rFonts w:asciiTheme="majorHAnsi" w:hAnsiTheme="majorHAnsi"/>
          <w:sz w:val="16"/>
        </w:rPr>
        <w:t>Bridal Party Bonus Interviews - $225</w:t>
      </w:r>
    </w:p>
    <w:p w:rsidR="003E02BD" w:rsidRDefault="003E02BD" w:rsidP="003E02BD">
      <w:pPr>
        <w:spacing w:line="240" w:lineRule="auto"/>
        <w:ind w:firstLine="720"/>
        <w:rPr>
          <w:rFonts w:asciiTheme="majorHAnsi" w:hAnsiTheme="majorHAnsi"/>
          <w:sz w:val="16"/>
        </w:rPr>
      </w:pPr>
      <w:r w:rsidRPr="003E02BD">
        <w:rPr>
          <w:rFonts w:asciiTheme="majorHAnsi" w:hAnsiTheme="majorHAnsi"/>
          <w:sz w:val="16"/>
        </w:rPr>
        <w:t xml:space="preserve">Drone Footage </w:t>
      </w:r>
      <w:proofErr w:type="gramStart"/>
      <w:r w:rsidRPr="003E02BD">
        <w:rPr>
          <w:rFonts w:asciiTheme="majorHAnsi" w:hAnsiTheme="majorHAnsi"/>
          <w:sz w:val="16"/>
        </w:rPr>
        <w:t>Of</w:t>
      </w:r>
      <w:proofErr w:type="gramEnd"/>
      <w:r w:rsidRPr="003E02BD">
        <w:rPr>
          <w:rFonts w:asciiTheme="majorHAnsi" w:hAnsiTheme="majorHAnsi"/>
          <w:sz w:val="16"/>
        </w:rPr>
        <w:t xml:space="preserve"> Venue and Location - $75</w:t>
      </w:r>
    </w:p>
    <w:p w:rsidR="00921613" w:rsidRPr="003E02BD" w:rsidRDefault="00921613" w:rsidP="003E02BD">
      <w:pPr>
        <w:spacing w:line="240" w:lineRule="auto"/>
        <w:ind w:firstLine="720"/>
        <w:rPr>
          <w:rFonts w:asciiTheme="majorHAnsi" w:hAnsiTheme="majorHAnsi"/>
          <w:sz w:val="16"/>
        </w:rPr>
      </w:pPr>
      <w:r>
        <w:rPr>
          <w:rFonts w:asciiTheme="majorHAnsi" w:hAnsiTheme="majorHAnsi"/>
          <w:sz w:val="16"/>
        </w:rPr>
        <w:t>Highlight (2-5 Minute) - $400</w:t>
      </w:r>
    </w:p>
    <w:p w:rsidR="003E02BD" w:rsidRPr="003E02BD" w:rsidRDefault="003E02BD" w:rsidP="00691323">
      <w:pPr>
        <w:spacing w:line="240" w:lineRule="auto"/>
        <w:ind w:firstLine="720"/>
        <w:rPr>
          <w:rFonts w:asciiTheme="majorHAnsi" w:hAnsiTheme="majorHAnsi"/>
          <w:sz w:val="16"/>
        </w:rPr>
      </w:pPr>
    </w:p>
    <w:p w:rsidR="003E02BD" w:rsidRPr="003E02BD" w:rsidRDefault="003E02BD" w:rsidP="00691323">
      <w:pPr>
        <w:spacing w:line="240" w:lineRule="auto"/>
        <w:ind w:firstLine="720"/>
        <w:rPr>
          <w:rFonts w:asciiTheme="majorHAnsi" w:hAnsiTheme="majorHAnsi"/>
          <w:sz w:val="16"/>
        </w:rPr>
      </w:pPr>
    </w:p>
    <w:p w:rsidR="003E02BD" w:rsidRPr="003E02BD" w:rsidRDefault="003E02BD" w:rsidP="00691323">
      <w:pPr>
        <w:spacing w:line="240" w:lineRule="auto"/>
        <w:ind w:firstLine="720"/>
        <w:rPr>
          <w:rFonts w:asciiTheme="majorHAnsi" w:hAnsiTheme="majorHAnsi"/>
          <w:sz w:val="16"/>
        </w:rPr>
      </w:pPr>
      <w:r w:rsidRPr="003E02BD">
        <w:rPr>
          <w:rFonts w:asciiTheme="majorHAnsi" w:hAnsiTheme="majorHAnsi"/>
          <w:sz w:val="16"/>
        </w:rPr>
        <w:t>Additional Copies of DVD - $15</w:t>
      </w:r>
    </w:p>
    <w:p w:rsidR="00691323" w:rsidRPr="00691323" w:rsidRDefault="00691323" w:rsidP="00691323">
      <w:pPr>
        <w:spacing w:line="240" w:lineRule="auto"/>
        <w:ind w:firstLine="720"/>
        <w:rPr>
          <w:rFonts w:asciiTheme="majorHAnsi" w:hAnsiTheme="majorHAnsi"/>
          <w:sz w:val="18"/>
        </w:rPr>
      </w:pPr>
    </w:p>
    <w:p w:rsidR="00691323" w:rsidRDefault="00691323"/>
    <w:sectPr w:rsidR="0069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26"/>
    <w:rsid w:val="00016B26"/>
    <w:rsid w:val="000931B8"/>
    <w:rsid w:val="001C514A"/>
    <w:rsid w:val="003E02BD"/>
    <w:rsid w:val="005E0D0E"/>
    <w:rsid w:val="00691323"/>
    <w:rsid w:val="0071659C"/>
    <w:rsid w:val="0088554C"/>
    <w:rsid w:val="00921613"/>
    <w:rsid w:val="00BD6108"/>
    <w:rsid w:val="00D6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B570"/>
  <w15:chartTrackingRefBased/>
  <w15:docId w15:val="{D54378AF-BCFA-40E5-B8BC-070B5451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Sitkiewicz</dc:creator>
  <cp:keywords/>
  <dc:description/>
  <cp:lastModifiedBy>Alvin Sitkiewicz</cp:lastModifiedBy>
  <cp:revision>2</cp:revision>
  <dcterms:created xsi:type="dcterms:W3CDTF">2018-02-22T23:16:00Z</dcterms:created>
  <dcterms:modified xsi:type="dcterms:W3CDTF">2018-02-22T23:16:00Z</dcterms:modified>
</cp:coreProperties>
</file>